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ABE2" w14:textId="380C99FD" w:rsidR="00AD6710" w:rsidRPr="007E4C01" w:rsidRDefault="00B30BA0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ascii="Adobe Gothic Std B" w:eastAsia="Adobe Gothic Std B" w:hAnsi="Adobe Gothic Std B"/>
          <w:b/>
          <w:bCs/>
          <w:caps/>
          <w:noProof/>
          <w:sz w:val="36"/>
          <w:szCs w:val="36"/>
          <w:lang w:eastAsia="zh-CN"/>
        </w:rPr>
        <w:drawing>
          <wp:anchor distT="0" distB="0" distL="114300" distR="114300" simplePos="0" relativeHeight="251659776" behindDoc="0" locked="0" layoutInCell="1" allowOverlap="1" wp14:anchorId="11C462FE" wp14:editId="381F06DD">
            <wp:simplePos x="0" y="0"/>
            <wp:positionH relativeFrom="column">
              <wp:posOffset>4445</wp:posOffset>
            </wp:positionH>
            <wp:positionV relativeFrom="page">
              <wp:posOffset>462280</wp:posOffset>
            </wp:positionV>
            <wp:extent cx="1057275" cy="3261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2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eastAsia="BatangChe"/>
          <w:b/>
          <w:bCs/>
          <w:caps/>
          <w:noProof/>
          <w:sz w:val="36"/>
        </w:rPr>
        <w:pict w14:anchorId="1C5F4C31">
          <v:roundrect id="AutoShape 7" o:spid="_x0000_s2050" style="position:absolute;left:0;text-align:left;margin-left:133.55pt;margin-top:-12.45pt;width:379.3pt;height:81.9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<v:fill color2="#9cbee0" focus="100%" type="gradient">
              <o:fill v:ext="view" type="gradientUnscaled"/>
            </v:fill>
            <v:textbox>
              <w:txbxContent>
                <w:p w14:paraId="4C1C4B13" w14:textId="2571F369" w:rsidR="00AD6710" w:rsidRDefault="00AD6710" w:rsidP="00B97C86">
                  <w:pPr>
                    <w:jc w:val="right"/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</w:pPr>
                  <w:r w:rsidRPr="00B97C86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sz w:val="28"/>
                      <w:lang w:eastAsia="zh-CN"/>
                    </w:rPr>
                    <w:t>Registration Form</w:t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t> </w:t>
                  </w:r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:</w:t>
                  </w:r>
                  <w:r w:rsidR="00BD7167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info@</w:t>
                  </w:r>
                  <w:r w:rsidR="00D04555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ic</w:t>
                  </w:r>
                  <w:r w:rsidR="00B30BA0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rcbm.org</w:t>
                  </w:r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web</w:t>
                  </w:r>
                  <w:r w:rsidR="007E4C01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:</w:t>
                  </w:r>
                  <w:r w:rsidR="007E4C01" w:rsidRPr="007E4C01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http://</w:t>
                  </w:r>
                  <w:r w:rsidR="00D04555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ic</w:t>
                  </w:r>
                  <w:r w:rsidR="00B30BA0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rcbm.org</w:t>
                  </w:r>
                </w:p>
                <w:p w14:paraId="7478F20A" w14:textId="77777777" w:rsidR="00195B5E" w:rsidRP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</w:p>
                <w:p w14:paraId="5EEA572D" w14:textId="77777777" w:rsidR="00AD6710" w:rsidRDefault="00AD6710"/>
              </w:txbxContent>
            </v:textbox>
          </v:roundrect>
        </w:pict>
      </w:r>
      <w:r w:rsidR="00B44707">
        <w:rPr>
          <w:rFonts w:ascii="Adobe Gothic Std B" w:eastAsia="Adobe Gothic Std B" w:hAnsi="Adobe Gothic Std B"/>
          <w:noProof/>
          <w:sz w:val="36"/>
          <w:szCs w:val="36"/>
        </w:rPr>
        <w:t>I</w:t>
      </w:r>
      <w:r>
        <w:rPr>
          <w:rFonts w:ascii="Adobe Gothic Std B" w:eastAsia="Adobe Gothic Std B" w:hAnsi="Adobe Gothic Std B"/>
          <w:noProof/>
          <w:sz w:val="36"/>
          <w:szCs w:val="36"/>
        </w:rPr>
        <w:t>CRCBM</w:t>
      </w:r>
    </w:p>
    <w:p w14:paraId="5F7DE207" w14:textId="4C962B6C" w:rsidR="00B97C86" w:rsidRDefault="00B97C86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7B551A27" w14:textId="77777777" w:rsidR="00D2315E" w:rsidRPr="00BB5C6A" w:rsidRDefault="00D2315E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.Notice that this registration fee does not cover transportation fee, accommodation fee, and after conference tour fee.</w:t>
      </w:r>
    </w:p>
    <w:p w14:paraId="0AD954CA" w14:textId="77777777" w:rsidR="00D2315E" w:rsidRPr="0011476A" w:rsidRDefault="0000000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w:pict w14:anchorId="0EFAA6AE">
          <v:line id="Line 6" o:spid="_x0000_s2052" style="position:absolute;z-index:25165772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722AC0B1" w14:textId="77777777" w:rsidTr="00034DBE">
        <w:trPr>
          <w:trHeight w:val="196"/>
        </w:trPr>
        <w:tc>
          <w:tcPr>
            <w:tcW w:w="4773" w:type="dxa"/>
          </w:tcPr>
          <w:p w14:paraId="4E967E5B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concerningregistration</w:t>
            </w:r>
          </w:p>
          <w:p w14:paraId="7E7A5301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5CF476C" w14:textId="005D5854" w:rsidR="00D2315E" w:rsidRPr="00D04555" w:rsidRDefault="00D04555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 w:rsidRPr="00D04555">
              <w:rPr>
                <w:rFonts w:eastAsia="BatangChe"/>
                <w:b/>
                <w:color w:val="002060"/>
                <w:sz w:val="18"/>
                <w:szCs w:val="18"/>
                <w:lang w:val="de-DE"/>
              </w:rPr>
              <w:t xml:space="preserve">                              </w:t>
            </w:r>
            <w:r w:rsidR="00B30BA0">
              <w:rPr>
                <w:rStyle w:val="Hyperlink"/>
                <w:rFonts w:ascii="Arial" w:eastAsia="Arial Unicode MS" w:hAnsi="Arial" w:cs="Arial"/>
                <w:bCs/>
                <w:shd w:val="clear" w:color="auto" w:fill="FFFFFF"/>
              </w:rPr>
              <w:t>info@icrcbm.org</w:t>
            </w:r>
          </w:p>
        </w:tc>
        <w:tc>
          <w:tcPr>
            <w:tcW w:w="4774" w:type="dxa"/>
          </w:tcPr>
          <w:p w14:paraId="6BF3D006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03807590" w14:textId="3578B5B3" w:rsidR="00D2315E" w:rsidRPr="0011476A" w:rsidRDefault="00D04555" w:rsidP="00D0455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D04555">
              <w:rPr>
                <w:rFonts w:eastAsia="BatangChe"/>
                <w:b/>
                <w:color w:val="002060"/>
                <w:sz w:val="18"/>
                <w:szCs w:val="18"/>
                <w:lang w:val="de-DE"/>
              </w:rPr>
              <w:t xml:space="preserve">    </w:t>
            </w:r>
            <w:r w:rsidR="00B30BA0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info@icrcbm.org</w:t>
            </w:r>
          </w:p>
        </w:tc>
      </w:tr>
    </w:tbl>
    <w:p w14:paraId="6D2F4D05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0B00596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AAAA96F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032E17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739657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773006A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1E3B23C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6049C7D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FF64C8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6E23CF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984638B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02229744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EB7635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338677B6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411AE2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355396BE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2CACFC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992E5C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5B8D6F92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8AB4839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6DFE9B01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CBA291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BFE17C4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3DE2B15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0B81479C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CC7A3C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1E23719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7E6889F4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AAE3D4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9A4E9C9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6A9B41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6F8C2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0D61C42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792B008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09714FA5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5B091CD2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07A380C1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68F2523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5C906BF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B8A71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E8A0FC2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01C11B49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68406EF2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AED394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49BBDAF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3FE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4B1A586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4CBDC061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268A3117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318B3522" w14:textId="77777777" w:rsidR="00D2315E" w:rsidRPr="0011476A" w:rsidRDefault="0011476A" w:rsidP="008D201B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539033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448220E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F35500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B4BFE0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D5D1215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68B8AA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C94B06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ACFB25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AE3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C47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2879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BC8F77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78B2EC6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504FD5A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47BE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12528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718E2117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74987446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7B1AAA0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15EB8615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078391D3" w14:textId="77777777" w:rsidR="0011476A" w:rsidRPr="0011476A" w:rsidRDefault="0000000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w:pict w14:anchorId="40D92180">
          <v:rect id="Rectangle 8" o:spid="_x0000_s2051" style="position:absolute;left:0;text-align:left;margin-left:369.45pt;margin-top:6.95pt;width:110.95pt;height:12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<v:textbox>
              <w:txbxContent>
                <w:p w14:paraId="4E3764DD" w14:textId="77777777" w:rsidR="0049188A" w:rsidRDefault="0049188A"/>
                <w:p w14:paraId="3E254E13" w14:textId="77777777" w:rsidR="0049188A" w:rsidRDefault="0049188A"/>
                <w:p w14:paraId="3830F5EF" w14:textId="77777777" w:rsidR="0049188A" w:rsidRDefault="0049188A"/>
                <w:p w14:paraId="4957B328" w14:textId="77777777" w:rsidR="0049188A" w:rsidRDefault="0049188A"/>
                <w:p w14:paraId="4480DD7F" w14:textId="77777777"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D7DF5F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4452B670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42DC420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5AC9C681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09D13CA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3B0F7FF8" w14:textId="4D6ECB54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30BA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ICRCBM</w:t>
      </w:r>
    </w:p>
    <w:p w14:paraId="5CAD2F9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7B08E17E" w14:textId="0DDE04A4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B30BA0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RCBM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1EBF8CD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ICASETM</w:t>
      </w:r>
      <w:r w:rsidR="00D04555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358B0DDD" w14:textId="01B1FA99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B30BA0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RCBM</w:t>
      </w:r>
      <w:r w:rsidR="00D04555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329FB77F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344F3F4E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5F3C67B4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2B635276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7D20" w14:textId="77777777" w:rsidR="00FD0A84" w:rsidRDefault="00FD0A84" w:rsidP="00D02092">
      <w:r>
        <w:separator/>
      </w:r>
    </w:p>
  </w:endnote>
  <w:endnote w:type="continuationSeparator" w:id="0">
    <w:p w14:paraId="4A6DECAF" w14:textId="77777777" w:rsidR="00FD0A84" w:rsidRDefault="00FD0A8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E3AE" w14:textId="77777777" w:rsidR="00FD0A84" w:rsidRDefault="00FD0A84" w:rsidP="00D02092">
      <w:r>
        <w:separator/>
      </w:r>
    </w:p>
  </w:footnote>
  <w:footnote w:type="continuationSeparator" w:id="0">
    <w:p w14:paraId="28E8D509" w14:textId="77777777" w:rsidR="00FD0A84" w:rsidRDefault="00FD0A8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40608">
    <w:abstractNumId w:val="1"/>
  </w:num>
  <w:num w:numId="2" w16cid:durableId="650207465">
    <w:abstractNumId w:val="0"/>
  </w:num>
  <w:num w:numId="3" w16cid:durableId="781848514">
    <w:abstractNumId w:val="4"/>
  </w:num>
  <w:num w:numId="4" w16cid:durableId="125851905">
    <w:abstractNumId w:val="6"/>
  </w:num>
  <w:num w:numId="5" w16cid:durableId="241260878">
    <w:abstractNumId w:val="7"/>
  </w:num>
  <w:num w:numId="6" w16cid:durableId="1626110425">
    <w:abstractNumId w:val="5"/>
  </w:num>
  <w:num w:numId="7" w16cid:durableId="1482690953">
    <w:abstractNumId w:val="3"/>
  </w:num>
  <w:num w:numId="8" w16cid:durableId="188586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292A54"/>
    <w:rsid w:val="00306AC7"/>
    <w:rsid w:val="00307202"/>
    <w:rsid w:val="00335D37"/>
    <w:rsid w:val="003C69A9"/>
    <w:rsid w:val="003D3420"/>
    <w:rsid w:val="00433655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5B4F"/>
    <w:rsid w:val="005C1538"/>
    <w:rsid w:val="005D49D8"/>
    <w:rsid w:val="00605D78"/>
    <w:rsid w:val="006150C6"/>
    <w:rsid w:val="00674137"/>
    <w:rsid w:val="006757BB"/>
    <w:rsid w:val="00693963"/>
    <w:rsid w:val="006D332A"/>
    <w:rsid w:val="00710F7A"/>
    <w:rsid w:val="00720D22"/>
    <w:rsid w:val="007A3C5F"/>
    <w:rsid w:val="007E4C01"/>
    <w:rsid w:val="007F5C19"/>
    <w:rsid w:val="0081616D"/>
    <w:rsid w:val="0082673C"/>
    <w:rsid w:val="008646F1"/>
    <w:rsid w:val="0088514A"/>
    <w:rsid w:val="008D201B"/>
    <w:rsid w:val="008F16B9"/>
    <w:rsid w:val="0091402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1F00"/>
    <w:rsid w:val="00A13531"/>
    <w:rsid w:val="00A52834"/>
    <w:rsid w:val="00A56E66"/>
    <w:rsid w:val="00A90D80"/>
    <w:rsid w:val="00AA3169"/>
    <w:rsid w:val="00AB1CBD"/>
    <w:rsid w:val="00AD6710"/>
    <w:rsid w:val="00AE269F"/>
    <w:rsid w:val="00B30BA0"/>
    <w:rsid w:val="00B44707"/>
    <w:rsid w:val="00B508F9"/>
    <w:rsid w:val="00B65602"/>
    <w:rsid w:val="00B97C86"/>
    <w:rsid w:val="00BB5C6A"/>
    <w:rsid w:val="00BD7167"/>
    <w:rsid w:val="00C0193D"/>
    <w:rsid w:val="00CC33CC"/>
    <w:rsid w:val="00CD60DC"/>
    <w:rsid w:val="00D02092"/>
    <w:rsid w:val="00D04555"/>
    <w:rsid w:val="00D141E1"/>
    <w:rsid w:val="00D2315E"/>
    <w:rsid w:val="00DA48F9"/>
    <w:rsid w:val="00DE5E5A"/>
    <w:rsid w:val="00E15400"/>
    <w:rsid w:val="00E16913"/>
    <w:rsid w:val="00E55AE1"/>
    <w:rsid w:val="00EA7030"/>
    <w:rsid w:val="00EC59D4"/>
    <w:rsid w:val="00EC6058"/>
    <w:rsid w:val="00EF245E"/>
    <w:rsid w:val="00F914AE"/>
    <w:rsid w:val="00FA0619"/>
    <w:rsid w:val="00FB2AF3"/>
    <w:rsid w:val="00FB6500"/>
    <w:rsid w:val="00FD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514DC09"/>
  <w15:docId w15:val="{F18F4D5D-6F18-406C-9AF6-2BBC2A14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3216-3828-40B2-9565-EA2CCC48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2560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9</cp:revision>
  <cp:lastPrinted>2014-05-25T10:21:00Z</cp:lastPrinted>
  <dcterms:created xsi:type="dcterms:W3CDTF">2019-02-16T09:08:00Z</dcterms:created>
  <dcterms:modified xsi:type="dcterms:W3CDTF">2022-07-19T06:22:00Z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